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F3534" w:rsidTr="009E2109">
        <w:tc>
          <w:tcPr>
            <w:tcW w:w="9576" w:type="dxa"/>
          </w:tcPr>
          <w:p w:rsidR="00BF3534" w:rsidRDefault="00BF3534" w:rsidP="009E2109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THIS DOCUMENT HAS BEEN PREPARED FOR THE PURPOSES OF THE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</w:r>
            <w:r>
              <w:rPr>
                <w:rFonts w:ascii="Helv" w:hAnsi="Helv" w:cs="Helv"/>
                <w:b/>
                <w:bCs/>
                <w:color w:val="000000"/>
                <w:sz w:val="20"/>
                <w:szCs w:val="20"/>
              </w:rPr>
              <w:t>PROJECT RESOURCE CENTER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 IT IS FOR GENERAL GUIDANCE PURPOSES ONLY AND SHOULD NOT BE USED AS A SUBSTITUTE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FOR SPECIFIC 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 xml:space="preserve">TECHNICAL, </w:t>
            </w:r>
            <w:r w:rsidRPr="00207EA4">
              <w:rPr>
                <w:rFonts w:ascii="Helv" w:hAnsi="Helv" w:cs="Helv"/>
                <w:bCs/>
                <w:color w:val="000000"/>
                <w:sz w:val="20"/>
                <w:szCs w:val="20"/>
              </w:rPr>
              <w:t>PROCUREMENT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 xml:space="preserve">  OR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LEGAL ADVICE FOR A PROJECT</w:t>
            </w:r>
          </w:p>
        </w:tc>
      </w:tr>
    </w:tbl>
    <w:p w:rsidR="000D64A7" w:rsidRDefault="000D64A7" w:rsidP="000D64A7">
      <w:pPr>
        <w:pStyle w:val="Heading1"/>
        <w:spacing w:before="0"/>
      </w:pPr>
    </w:p>
    <w:p w:rsidR="00BF3534" w:rsidRDefault="00BF3534" w:rsidP="00C559B1">
      <w:pPr>
        <w:pStyle w:val="Heading1"/>
        <w:spacing w:before="0"/>
      </w:pPr>
      <w:r>
        <w:t>Terms of Reference</w:t>
      </w:r>
    </w:p>
    <w:p w:rsidR="00C559B1" w:rsidRDefault="00C559B1" w:rsidP="00C559B1">
      <w:pPr>
        <w:pStyle w:val="Heading1"/>
        <w:spacing w:before="0"/>
      </w:pPr>
      <w:r w:rsidRPr="00C559B1">
        <w:t>Electricity Reform Strategy Support</w:t>
      </w:r>
    </w:p>
    <w:p w:rsidR="00C559B1" w:rsidRPr="00C559B1" w:rsidRDefault="00C559B1" w:rsidP="00C559B1">
      <w:pPr>
        <w:pStyle w:val="Heading1"/>
        <w:spacing w:before="0"/>
      </w:pPr>
      <w:r>
        <w:t>Energy efficiency consultant</w:t>
      </w:r>
    </w:p>
    <w:p w:rsidR="00BF3534" w:rsidRDefault="00C559B1" w:rsidP="00347DDF">
      <w:pPr>
        <w:pStyle w:val="Heading2"/>
      </w:pPr>
      <w:r w:rsidRPr="00C559B1">
        <w:t>General Scope</w:t>
      </w:r>
    </w:p>
    <w:p w:rsidR="00D9778B" w:rsidRDefault="00BF3534" w:rsidP="00792A6F">
      <w:pPr>
        <w:spacing w:after="0"/>
        <w:jc w:val="both"/>
        <w:rPr>
          <w:i/>
        </w:rPr>
      </w:pPr>
      <w:r w:rsidRPr="00BF3534">
        <w:rPr>
          <w:i/>
        </w:rPr>
        <w:t>&lt;</w:t>
      </w:r>
      <w:r w:rsidR="0060624D">
        <w:rPr>
          <w:i/>
        </w:rPr>
        <w:t xml:space="preserve">Rationale </w:t>
      </w:r>
      <w:r w:rsidR="001F398B">
        <w:rPr>
          <w:i/>
        </w:rPr>
        <w:t>f</w:t>
      </w:r>
      <w:r w:rsidR="00890DF4">
        <w:rPr>
          <w:i/>
        </w:rPr>
        <w:t>o</w:t>
      </w:r>
      <w:r w:rsidR="001F398B">
        <w:rPr>
          <w:i/>
        </w:rPr>
        <w:t>r</w:t>
      </w:r>
      <w:r w:rsidR="0060624D">
        <w:rPr>
          <w:i/>
        </w:rPr>
        <w:t xml:space="preserve"> the project, </w:t>
      </w:r>
      <w:r w:rsidR="00C559B1">
        <w:rPr>
          <w:i/>
        </w:rPr>
        <w:t>sectors to be assess</w:t>
      </w:r>
      <w:r w:rsidR="00890DF4">
        <w:rPr>
          <w:i/>
        </w:rPr>
        <w:t xml:space="preserve">, </w:t>
      </w:r>
      <w:r w:rsidR="00C559B1">
        <w:rPr>
          <w:i/>
        </w:rPr>
        <w:t>energy situation in the country</w:t>
      </w:r>
      <w:r w:rsidR="00E27EF8">
        <w:rPr>
          <w:i/>
        </w:rPr>
        <w:t>.</w:t>
      </w:r>
      <w:r w:rsidRPr="00BF3534">
        <w:rPr>
          <w:i/>
        </w:rPr>
        <w:t>&gt;</w:t>
      </w:r>
    </w:p>
    <w:p w:rsidR="0021692B" w:rsidRDefault="0021692B" w:rsidP="00792A6F">
      <w:pPr>
        <w:spacing w:after="0"/>
        <w:jc w:val="both"/>
        <w:rPr>
          <w:i/>
        </w:rPr>
      </w:pPr>
    </w:p>
    <w:p w:rsidR="00C559B1" w:rsidRDefault="00C559B1" w:rsidP="00C559B1">
      <w:pPr>
        <w:spacing w:after="0"/>
        <w:jc w:val="both"/>
      </w:pPr>
      <w:r>
        <w:t xml:space="preserve">The consultant will work under the directions of the </w:t>
      </w:r>
      <w:r>
        <w:t>[donor]</w:t>
      </w:r>
      <w:r>
        <w:t xml:space="preserve"> project team. His/her services will be rendered intermittently</w:t>
      </w:r>
      <w:r>
        <w:t xml:space="preserve"> </w:t>
      </w:r>
      <w:r>
        <w:t xml:space="preserve">during the period starting from the </w:t>
      </w:r>
      <w:r>
        <w:t>date of signing of the contract</w:t>
      </w:r>
      <w:r>
        <w:t xml:space="preserve"> to </w:t>
      </w:r>
      <w:r>
        <w:t>[date]</w:t>
      </w:r>
      <w:r>
        <w:t>. As a part of this assignment, the consultant will</w:t>
      </w:r>
      <w:r>
        <w:t xml:space="preserve"> </w:t>
      </w:r>
      <w:r>
        <w:t xml:space="preserve">liaise closely with the </w:t>
      </w:r>
      <w:r>
        <w:t>[donor]</w:t>
      </w:r>
      <w:r>
        <w:t xml:space="preserve"> project team, the </w:t>
      </w:r>
      <w:r>
        <w:t>[energy c</w:t>
      </w:r>
      <w:r>
        <w:t>onservation</w:t>
      </w:r>
      <w:r>
        <w:t xml:space="preserve"> c</w:t>
      </w:r>
      <w:r>
        <w:t>enter</w:t>
      </w:r>
      <w:r>
        <w:t>] in the [country] at the [general d</w:t>
      </w:r>
      <w:r>
        <w:t xml:space="preserve">irectorate </w:t>
      </w:r>
      <w:r>
        <w:t>in charge of electrical power resources s</w:t>
      </w:r>
      <w:r>
        <w:t>urvey</w:t>
      </w:r>
      <w:r>
        <w:t>]</w:t>
      </w:r>
      <w:r>
        <w:t xml:space="preserve"> and</w:t>
      </w:r>
      <w:r>
        <w:t xml:space="preserve"> the [m</w:t>
      </w:r>
      <w:r>
        <w:t xml:space="preserve">inistry </w:t>
      </w:r>
      <w:r>
        <w:t xml:space="preserve">in charge </w:t>
      </w:r>
      <w:r>
        <w:t xml:space="preserve">of </w:t>
      </w:r>
      <w:r>
        <w:t>e</w:t>
      </w:r>
      <w:r>
        <w:t xml:space="preserve">nergy and </w:t>
      </w:r>
      <w:r>
        <w:t>n</w:t>
      </w:r>
      <w:r>
        <w:t xml:space="preserve">atural </w:t>
      </w:r>
      <w:r>
        <w:t>r</w:t>
      </w:r>
      <w:r>
        <w:t>esources</w:t>
      </w:r>
      <w:r>
        <w:t>]</w:t>
      </w:r>
      <w:r>
        <w:t xml:space="preserve">. </w:t>
      </w:r>
    </w:p>
    <w:p w:rsidR="00C559B1" w:rsidRDefault="00C559B1" w:rsidP="00C559B1">
      <w:pPr>
        <w:spacing w:after="0"/>
        <w:jc w:val="both"/>
      </w:pPr>
      <w:r>
        <w:t>In</w:t>
      </w:r>
      <w:r>
        <w:t xml:space="preserve"> </w:t>
      </w:r>
      <w:r>
        <w:t>order to complete this work, the consultant will also coordinate with, and obtain</w:t>
      </w:r>
      <w:r>
        <w:t xml:space="preserve"> </w:t>
      </w:r>
      <w:r>
        <w:t>necessary information and inputs from, other Government agencies, private and public</w:t>
      </w:r>
      <w:r>
        <w:t xml:space="preserve"> </w:t>
      </w:r>
      <w:r>
        <w:t>sector entities, NGOs, research institutions, international organizations, and donors that are</w:t>
      </w:r>
      <w:r>
        <w:t xml:space="preserve"> </w:t>
      </w:r>
      <w:r>
        <w:t>actively involved in this area.</w:t>
      </w:r>
    </w:p>
    <w:p w:rsidR="00C559B1" w:rsidRPr="00C559B1" w:rsidRDefault="00C559B1" w:rsidP="00C559B1">
      <w:pPr>
        <w:spacing w:after="0"/>
        <w:jc w:val="both"/>
      </w:pPr>
      <w:r>
        <w:t>The consultant will prepare and submit a draft report on a comprehensive assessment</w:t>
      </w:r>
      <w:r>
        <w:t xml:space="preserve"> </w:t>
      </w:r>
      <w:r>
        <w:t xml:space="preserve">of demand-side energy efficiency potential and opportunities, by </w:t>
      </w:r>
      <w:r w:rsidR="001C1FC3">
        <w:t>[date]</w:t>
      </w:r>
      <w:r>
        <w:t>.</w:t>
      </w:r>
      <w:r>
        <w:t xml:space="preserve"> </w:t>
      </w:r>
      <w:r>
        <w:t>He/she will also be available to discuss and coordinate this work and its outputs with the</w:t>
      </w:r>
      <w:r>
        <w:t xml:space="preserve"> </w:t>
      </w:r>
      <w:r w:rsidR="001C1FC3">
        <w:t>[donor]</w:t>
      </w:r>
      <w:r>
        <w:t xml:space="preserve"> project team during its next mission (tentatively scheduled for </w:t>
      </w:r>
      <w:r w:rsidR="001C1FC3">
        <w:t>[date]</w:t>
      </w:r>
      <w:r>
        <w:t xml:space="preserve">) and then finalize the report by </w:t>
      </w:r>
      <w:r w:rsidR="001C1FC3">
        <w:t>[date]</w:t>
      </w:r>
      <w:r>
        <w:t>.</w:t>
      </w:r>
    </w:p>
    <w:p w:rsidR="007303F7" w:rsidRDefault="00347DDF" w:rsidP="00347DDF">
      <w:pPr>
        <w:pStyle w:val="Heading2"/>
      </w:pPr>
      <w:r w:rsidRPr="00347DDF">
        <w:t>Specific Tasks</w:t>
      </w:r>
      <w:r w:rsidR="00BF3534">
        <w:t xml:space="preserve"> </w:t>
      </w:r>
    </w:p>
    <w:p w:rsidR="00D848FC" w:rsidRDefault="00D848FC" w:rsidP="00D848FC">
      <w:pPr>
        <w:jc w:val="both"/>
      </w:pPr>
      <w:r>
        <w:t>The local consultant will be responsible for implementing the following specific tasks</w:t>
      </w:r>
      <w:r>
        <w:t xml:space="preserve"> </w:t>
      </w:r>
      <w:r>
        <w:t>during his/her assignment:</w:t>
      </w:r>
    </w:p>
    <w:p w:rsidR="00D848FC" w:rsidRDefault="00D848FC" w:rsidP="00D848FC">
      <w:pPr>
        <w:pStyle w:val="ListParagraph"/>
        <w:numPr>
          <w:ilvl w:val="0"/>
          <w:numId w:val="41"/>
        </w:numPr>
        <w:jc w:val="both"/>
      </w:pPr>
      <w:r>
        <w:t>Conduct a thorough review of existing, recent studies, and other relevant reports</w:t>
      </w:r>
      <w:r>
        <w:t xml:space="preserve"> </w:t>
      </w:r>
      <w:r>
        <w:t xml:space="preserve">available in the public domain (such as those prepared by </w:t>
      </w:r>
      <w:r w:rsidR="00076D02">
        <w:t>the</w:t>
      </w:r>
      <w:r>
        <w:t xml:space="preserve"> </w:t>
      </w:r>
      <w:r w:rsidR="00076D02">
        <w:t>[ministry in charge of energy and natural resources]</w:t>
      </w:r>
      <w:r>
        <w:t>, other Government agencies, private and public sector</w:t>
      </w:r>
      <w:r>
        <w:t xml:space="preserve"> </w:t>
      </w:r>
      <w:r>
        <w:t>entities, NGOs, research institutions, international organizations, donors); and</w:t>
      </w:r>
      <w:r>
        <w:t xml:space="preserve"> </w:t>
      </w:r>
      <w:r>
        <w:t>consolidate the necessary information on energy savings potential for each of the</w:t>
      </w:r>
      <w:r>
        <w:t xml:space="preserve"> </w:t>
      </w:r>
      <w:r>
        <w:t>electricity consuming end use (demand-side) sectors (such as large industry,</w:t>
      </w:r>
      <w:r>
        <w:t xml:space="preserve"> </w:t>
      </w:r>
      <w:r>
        <w:t>small and medium scale industry, commercial, public/municipality, residential,</w:t>
      </w:r>
      <w:r>
        <w:t xml:space="preserve"> </w:t>
      </w:r>
      <w:r>
        <w:t>etc.). The draft report should include a complete list of data/information sources</w:t>
      </w:r>
      <w:r>
        <w:t xml:space="preserve"> </w:t>
      </w:r>
      <w:r>
        <w:t>reviewed by the consultant.</w:t>
      </w:r>
    </w:p>
    <w:p w:rsidR="00076D02" w:rsidRDefault="00076D02" w:rsidP="00076D02">
      <w:pPr>
        <w:pStyle w:val="ListParagraph"/>
        <w:numPr>
          <w:ilvl w:val="0"/>
          <w:numId w:val="41"/>
        </w:numPr>
        <w:jc w:val="both"/>
      </w:pPr>
      <w:r>
        <w:lastRenderedPageBreak/>
        <w:t>Based on (</w:t>
      </w:r>
      <w:r>
        <w:t>a</w:t>
      </w:r>
      <w:r>
        <w:t>) above, prepare a comprehensive assessment of potential energy</w:t>
      </w:r>
      <w:r>
        <w:t xml:space="preserve"> </w:t>
      </w:r>
      <w:r>
        <w:t>efficiency improvement opportunities and estimated energy savings associated</w:t>
      </w:r>
      <w:r>
        <w:t xml:space="preserve"> </w:t>
      </w:r>
      <w:r>
        <w:t>with different measures in each of the sectors/ sub-sectors/ end-uses. For getting</w:t>
      </w:r>
      <w:r>
        <w:t xml:space="preserve"> </w:t>
      </w:r>
      <w:r>
        <w:t>a clear picture of the available potential, and depending upon the availability of</w:t>
      </w:r>
      <w:r>
        <w:t xml:space="preserve"> </w:t>
      </w:r>
      <w:r>
        <w:t>the necessary information and data, the assessment will be conducted at a</w:t>
      </w:r>
      <w:r>
        <w:t xml:space="preserve"> </w:t>
      </w:r>
      <w:r>
        <w:t>disaggregated end-use level as much as possible. For example, within the public</w:t>
      </w:r>
      <w:r>
        <w:t xml:space="preserve"> </w:t>
      </w:r>
      <w:r>
        <w:t>buildings sector, potential savings should be assessed at the level of disaggregation</w:t>
      </w:r>
      <w:r>
        <w:t xml:space="preserve"> </w:t>
      </w:r>
      <w:r>
        <w:t>corresponding with feasible measures for specific end uses like</w:t>
      </w:r>
      <w:r>
        <w:t xml:space="preserve"> </w:t>
      </w:r>
      <w:r>
        <w:t xml:space="preserve">lighting, space conditioning, appliances, </w:t>
      </w:r>
      <w:proofErr w:type="gramStart"/>
      <w:r>
        <w:t>building</w:t>
      </w:r>
      <w:proofErr w:type="gramEnd"/>
      <w:r>
        <w:t xml:space="preserve"> envelope measures in both</w:t>
      </w:r>
      <w:r>
        <w:t xml:space="preserve"> </w:t>
      </w:r>
      <w:r>
        <w:t>existing and new buildings. Similarly, for instance in large industry sector, the disaggregation</w:t>
      </w:r>
      <w:r>
        <w:t xml:space="preserve"> </w:t>
      </w:r>
      <w:r>
        <w:t>should be at sub-sector level (such as, cement, iron and steel,</w:t>
      </w:r>
      <w:r>
        <w:t xml:space="preserve"> </w:t>
      </w:r>
      <w:r>
        <w:t>ceramic, textiles, etc</w:t>
      </w:r>
      <w:r>
        <w:t>.</w:t>
      </w:r>
      <w:r>
        <w:t>) as well as in terms of specific energy saving measures at</w:t>
      </w:r>
      <w:r>
        <w:t xml:space="preserve"> </w:t>
      </w:r>
      <w:r>
        <w:t>end-use level (such as efficient motors, efficient compressors, process</w:t>
      </w:r>
      <w:r>
        <w:t xml:space="preserve"> </w:t>
      </w:r>
      <w:r>
        <w:t>improvements, etc</w:t>
      </w:r>
      <w:r>
        <w:t>.</w:t>
      </w:r>
      <w:r>
        <w:t>). While presenting the estimates for energy efficiency</w:t>
      </w:r>
      <w:r>
        <w:t xml:space="preserve"> </w:t>
      </w:r>
      <w:r>
        <w:t>potential for these sectors, sub-sectors and end-uses, the consultant will clearly</w:t>
      </w:r>
      <w:r>
        <w:t xml:space="preserve"> </w:t>
      </w:r>
      <w:r>
        <w:t>identify the basis of the estimates in terms of the benchmarks and indicators</w:t>
      </w:r>
      <w:r>
        <w:t xml:space="preserve"> </w:t>
      </w:r>
      <w:r>
        <w:t>used (that is, the comparison with either international, EU or local best practices).</w:t>
      </w:r>
      <w:r>
        <w:t xml:space="preserve"> </w:t>
      </w:r>
      <w:r>
        <w:t>To the extent possible, the assessment should provide costs and benefits of all</w:t>
      </w:r>
      <w:r>
        <w:t xml:space="preserve"> </w:t>
      </w:r>
      <w:r>
        <w:t>the identified potential energy saving opportunities.</w:t>
      </w:r>
    </w:p>
    <w:p w:rsidR="00BD18F0" w:rsidRDefault="00C17AA8" w:rsidP="00BD18F0">
      <w:pPr>
        <w:pStyle w:val="ListParagraph"/>
        <w:spacing w:after="120"/>
        <w:jc w:val="both"/>
      </w:pPr>
      <w:r>
        <w:t>Furthermore, the report</w:t>
      </w:r>
      <w:r>
        <w:t xml:space="preserve"> </w:t>
      </w:r>
      <w:r>
        <w:t>should clearly distinguish and provide the information on energy efficiency</w:t>
      </w:r>
      <w:r>
        <w:t xml:space="preserve"> </w:t>
      </w:r>
      <w:r>
        <w:t>improvement potential in terms of both technical potential and commercially</w:t>
      </w:r>
      <w:r>
        <w:t xml:space="preserve"> </w:t>
      </w:r>
      <w:r>
        <w:t>viable</w:t>
      </w:r>
      <w:r w:rsidR="000020A0">
        <w:t xml:space="preserve"> </w:t>
      </w:r>
      <w:r>
        <w:t>potential, for sectors, sub-sectors and end-uses reviewed. Finally, the</w:t>
      </w:r>
      <w:r>
        <w:t xml:space="preserve"> </w:t>
      </w:r>
      <w:r>
        <w:t>assessment should also specify the business-as-usual energy consumption and</w:t>
      </w:r>
      <w:r>
        <w:t xml:space="preserve"> c</w:t>
      </w:r>
      <w:r>
        <w:t>onsumption under improved energy efficiency regime, vis-à-vis different</w:t>
      </w:r>
      <w:r>
        <w:t xml:space="preserve"> </w:t>
      </w:r>
      <w:r>
        <w:t>economic growth scenarios</w:t>
      </w:r>
      <w:r>
        <w:t>.</w:t>
      </w:r>
    </w:p>
    <w:p w:rsidR="00BD18F0" w:rsidRDefault="00BD18F0" w:rsidP="00BD18F0">
      <w:pPr>
        <w:pStyle w:val="ListParagraph"/>
        <w:spacing w:after="120"/>
        <w:jc w:val="both"/>
      </w:pPr>
    </w:p>
    <w:p w:rsidR="00BD18F0" w:rsidRDefault="00BD18F0" w:rsidP="00BD18F0">
      <w:pPr>
        <w:pStyle w:val="ListParagraph"/>
        <w:numPr>
          <w:ilvl w:val="0"/>
          <w:numId w:val="41"/>
        </w:numPr>
        <w:spacing w:after="120"/>
        <w:jc w:val="both"/>
      </w:pPr>
      <w:r>
        <w:t xml:space="preserve">Complete and submit by </w:t>
      </w:r>
      <w:r>
        <w:t>[date]</w:t>
      </w:r>
      <w:r>
        <w:t xml:space="preserve"> (</w:t>
      </w:r>
      <w:r>
        <w:t xml:space="preserve">for review by the project team </w:t>
      </w:r>
      <w:r>
        <w:t>and</w:t>
      </w:r>
      <w:r>
        <w:t xml:space="preserve"> </w:t>
      </w:r>
      <w:r>
        <w:t xml:space="preserve">other relevant stakeholders) a draft report on </w:t>
      </w:r>
      <w:proofErr w:type="spellStart"/>
      <w:r>
        <w:t>sectoral</w:t>
      </w:r>
      <w:proofErr w:type="spellEnd"/>
      <w:r>
        <w:t xml:space="preserve"> energy efficiency potential,</w:t>
      </w:r>
      <w:r>
        <w:t xml:space="preserve"> </w:t>
      </w:r>
      <w:r>
        <w:t>prepared along the lines described in (</w:t>
      </w:r>
      <w:r>
        <w:t>b</w:t>
      </w:r>
      <w:r>
        <w:t>) above.</w:t>
      </w:r>
    </w:p>
    <w:p w:rsidR="00BD18F0" w:rsidRDefault="00BD18F0" w:rsidP="00BD18F0">
      <w:pPr>
        <w:pStyle w:val="ListParagraph"/>
        <w:spacing w:after="120"/>
        <w:jc w:val="both"/>
      </w:pPr>
    </w:p>
    <w:p w:rsidR="00BD18F0" w:rsidRDefault="00BD18F0" w:rsidP="00BD18F0">
      <w:pPr>
        <w:pStyle w:val="ListParagraph"/>
        <w:numPr>
          <w:ilvl w:val="0"/>
          <w:numId w:val="41"/>
        </w:numPr>
        <w:spacing w:after="120"/>
        <w:jc w:val="both"/>
      </w:pPr>
      <w:r>
        <w:t xml:space="preserve">Coordinate with the </w:t>
      </w:r>
      <w:r>
        <w:t>[donor]</w:t>
      </w:r>
      <w:r>
        <w:t xml:space="preserve"> project team and key country counterparts to obtain</w:t>
      </w:r>
      <w:r>
        <w:t xml:space="preserve"> </w:t>
      </w:r>
      <w:r>
        <w:t>inputs and feedback on the draft report.</w:t>
      </w:r>
    </w:p>
    <w:p w:rsidR="00EA26C1" w:rsidRDefault="00EA26C1" w:rsidP="00EA26C1">
      <w:pPr>
        <w:pStyle w:val="ListParagraph"/>
      </w:pPr>
    </w:p>
    <w:p w:rsidR="00EA26C1" w:rsidRDefault="00EA26C1" w:rsidP="00EA26C1">
      <w:pPr>
        <w:pStyle w:val="ListParagraph"/>
        <w:numPr>
          <w:ilvl w:val="0"/>
          <w:numId w:val="41"/>
        </w:numPr>
        <w:spacing w:after="120"/>
        <w:jc w:val="both"/>
      </w:pPr>
      <w:r>
        <w:t>Incorporate the comments to revise the draft report, and submit the final version</w:t>
      </w:r>
      <w:r>
        <w:t xml:space="preserve"> </w:t>
      </w:r>
      <w:r>
        <w:t xml:space="preserve">by </w:t>
      </w:r>
      <w:r>
        <w:t>[date]</w:t>
      </w:r>
      <w:r>
        <w:t>.</w:t>
      </w:r>
      <w:r>
        <w:br/>
      </w:r>
    </w:p>
    <w:p w:rsidR="00EA26C1" w:rsidRPr="00D848FC" w:rsidRDefault="00EA26C1" w:rsidP="00EA26C1">
      <w:pPr>
        <w:pStyle w:val="ListParagraph"/>
        <w:numPr>
          <w:ilvl w:val="0"/>
          <w:numId w:val="41"/>
        </w:numPr>
        <w:spacing w:after="120"/>
        <w:jc w:val="both"/>
      </w:pPr>
      <w:r>
        <w:t>Provide assistance for organizing workshops/ meetings, to be participated by all</w:t>
      </w:r>
      <w:r>
        <w:t xml:space="preserve"> </w:t>
      </w:r>
      <w:r>
        <w:t>relevant stakeholders, to discuss and disseminate the findings of this activity.</w:t>
      </w:r>
    </w:p>
    <w:p w:rsidR="00347DDF" w:rsidRDefault="00347DDF" w:rsidP="00347DDF">
      <w:pPr>
        <w:pStyle w:val="Heading2"/>
      </w:pPr>
      <w:r w:rsidRPr="00347DDF">
        <w:t>Schedule of Deliverables</w:t>
      </w:r>
    </w:p>
    <w:p w:rsidR="00394269" w:rsidRDefault="00394269" w:rsidP="00394269">
      <w:r>
        <w:t>The consultant will prepare and submit the following deliverables:</w:t>
      </w:r>
    </w:p>
    <w:p w:rsidR="00394269" w:rsidRDefault="00394269" w:rsidP="00394269">
      <w:pPr>
        <w:pStyle w:val="ListParagraph"/>
        <w:numPr>
          <w:ilvl w:val="0"/>
          <w:numId w:val="43"/>
        </w:numPr>
      </w:pPr>
      <w:r>
        <w:t>Draft report b</w:t>
      </w:r>
      <w:r>
        <w:t xml:space="preserve">y </w:t>
      </w:r>
      <w:r>
        <w:t>[date]</w:t>
      </w:r>
    </w:p>
    <w:p w:rsidR="00394269" w:rsidRPr="00394269" w:rsidRDefault="00394269" w:rsidP="00394269">
      <w:pPr>
        <w:pStyle w:val="ListParagraph"/>
        <w:numPr>
          <w:ilvl w:val="0"/>
          <w:numId w:val="43"/>
        </w:numPr>
      </w:pPr>
      <w:r>
        <w:t xml:space="preserve">Final report </w:t>
      </w:r>
      <w:r>
        <w:t>by [date]</w:t>
      </w:r>
    </w:p>
    <w:p w:rsidR="007303F7" w:rsidRDefault="00347DDF" w:rsidP="00347DDF">
      <w:pPr>
        <w:pStyle w:val="Heading2"/>
      </w:pPr>
      <w:r w:rsidRPr="00347DDF">
        <w:lastRenderedPageBreak/>
        <w:t xml:space="preserve">Payment </w:t>
      </w:r>
      <w:r>
        <w:t>Terms</w:t>
      </w:r>
    </w:p>
    <w:p w:rsidR="00394269" w:rsidRPr="00394269" w:rsidRDefault="00394269" w:rsidP="00394269">
      <w:r w:rsidRPr="00394269">
        <w:t>The payment will be made to the consultant as per the following terms:</w:t>
      </w:r>
    </w:p>
    <w:p w:rsidR="00394269" w:rsidRPr="00394269" w:rsidRDefault="00394269" w:rsidP="00394269">
      <w:pPr>
        <w:pStyle w:val="ListParagraph"/>
        <w:numPr>
          <w:ilvl w:val="0"/>
          <w:numId w:val="43"/>
        </w:numPr>
      </w:pPr>
      <w:r w:rsidRPr="00394269">
        <w:t>Signing of Contract: 10%</w:t>
      </w:r>
    </w:p>
    <w:p w:rsidR="00394269" w:rsidRPr="00394269" w:rsidRDefault="00394269" w:rsidP="00394269">
      <w:pPr>
        <w:pStyle w:val="ListParagraph"/>
        <w:numPr>
          <w:ilvl w:val="0"/>
          <w:numId w:val="43"/>
        </w:numPr>
      </w:pPr>
      <w:r w:rsidRPr="00394269">
        <w:t>Completion and submission of Draft Report</w:t>
      </w:r>
      <w:r>
        <w:t>:</w:t>
      </w:r>
      <w:r w:rsidRPr="00394269">
        <w:t xml:space="preserve"> 60%</w:t>
      </w:r>
    </w:p>
    <w:p w:rsidR="00E86403" w:rsidRDefault="00394269" w:rsidP="00394269">
      <w:pPr>
        <w:pStyle w:val="ListParagraph"/>
        <w:numPr>
          <w:ilvl w:val="0"/>
          <w:numId w:val="43"/>
        </w:numPr>
      </w:pPr>
      <w:r w:rsidRPr="00394269">
        <w:t>Completion and submission of Final Report</w:t>
      </w:r>
      <w:r>
        <w:t>:</w:t>
      </w:r>
      <w:bookmarkStart w:id="0" w:name="_GoBack"/>
      <w:bookmarkEnd w:id="0"/>
      <w:r w:rsidRPr="00394269">
        <w:t xml:space="preserve"> 30%</w:t>
      </w:r>
    </w:p>
    <w:sectPr w:rsidR="00E864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7111"/>
    <w:multiLevelType w:val="hybridMultilevel"/>
    <w:tmpl w:val="5CE425C0"/>
    <w:lvl w:ilvl="0" w:tplc="3E4A0A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30EA3"/>
    <w:multiLevelType w:val="hybridMultilevel"/>
    <w:tmpl w:val="BE182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11E5"/>
    <w:multiLevelType w:val="hybridMultilevel"/>
    <w:tmpl w:val="95A2D364"/>
    <w:lvl w:ilvl="0" w:tplc="606C6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2CC2"/>
    <w:multiLevelType w:val="hybridMultilevel"/>
    <w:tmpl w:val="53926FC0"/>
    <w:lvl w:ilvl="0" w:tplc="84A8A1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E3843"/>
    <w:multiLevelType w:val="hybridMultilevel"/>
    <w:tmpl w:val="5B7866D6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3C2FFC"/>
    <w:multiLevelType w:val="hybridMultilevel"/>
    <w:tmpl w:val="544C40A4"/>
    <w:lvl w:ilvl="0" w:tplc="49268C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F318B"/>
    <w:multiLevelType w:val="hybridMultilevel"/>
    <w:tmpl w:val="37AE5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8B0782"/>
    <w:multiLevelType w:val="hybridMultilevel"/>
    <w:tmpl w:val="62FE26D2"/>
    <w:lvl w:ilvl="0" w:tplc="29A619E2">
      <w:numFmt w:val="bullet"/>
      <w:lvlText w:val="-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703688"/>
    <w:multiLevelType w:val="hybridMultilevel"/>
    <w:tmpl w:val="79229130"/>
    <w:lvl w:ilvl="0" w:tplc="AE50A9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60F81"/>
    <w:multiLevelType w:val="hybridMultilevel"/>
    <w:tmpl w:val="54D4DC5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48610E"/>
    <w:multiLevelType w:val="hybridMultilevel"/>
    <w:tmpl w:val="686C7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45035E"/>
    <w:multiLevelType w:val="hybridMultilevel"/>
    <w:tmpl w:val="D416D52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CA5FC0"/>
    <w:multiLevelType w:val="hybridMultilevel"/>
    <w:tmpl w:val="448892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356720"/>
    <w:multiLevelType w:val="hybridMultilevel"/>
    <w:tmpl w:val="F64C6C86"/>
    <w:lvl w:ilvl="0" w:tplc="7774FC32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513FEC"/>
    <w:multiLevelType w:val="hybridMultilevel"/>
    <w:tmpl w:val="0FE2A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355916"/>
    <w:multiLevelType w:val="hybridMultilevel"/>
    <w:tmpl w:val="00CE5334"/>
    <w:lvl w:ilvl="0" w:tplc="6C1CEBF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43428A"/>
    <w:multiLevelType w:val="hybridMultilevel"/>
    <w:tmpl w:val="B62E9400"/>
    <w:lvl w:ilvl="0" w:tplc="F57ADD4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885D0B"/>
    <w:multiLevelType w:val="hybridMultilevel"/>
    <w:tmpl w:val="926EFE6C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0D0594"/>
    <w:multiLevelType w:val="hybridMultilevel"/>
    <w:tmpl w:val="75F26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BE1434"/>
    <w:multiLevelType w:val="hybridMultilevel"/>
    <w:tmpl w:val="C51ECA9C"/>
    <w:lvl w:ilvl="0" w:tplc="81FC3522">
      <w:start w:val="1"/>
      <w:numFmt w:val="decimal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5F4744"/>
    <w:multiLevelType w:val="hybridMultilevel"/>
    <w:tmpl w:val="6F220676"/>
    <w:lvl w:ilvl="0" w:tplc="64CEAB9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1344E1"/>
    <w:multiLevelType w:val="hybridMultilevel"/>
    <w:tmpl w:val="6FCC7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DF4CC2"/>
    <w:multiLevelType w:val="hybridMultilevel"/>
    <w:tmpl w:val="F3A81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EA5803"/>
    <w:multiLevelType w:val="hybridMultilevel"/>
    <w:tmpl w:val="419C79CE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A370B6"/>
    <w:multiLevelType w:val="hybridMultilevel"/>
    <w:tmpl w:val="97B0C06C"/>
    <w:lvl w:ilvl="0" w:tplc="44B0965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CE6EEA"/>
    <w:multiLevelType w:val="hybridMultilevel"/>
    <w:tmpl w:val="4296D508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130F29"/>
    <w:multiLevelType w:val="hybridMultilevel"/>
    <w:tmpl w:val="9B709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D125C4"/>
    <w:multiLevelType w:val="hybridMultilevel"/>
    <w:tmpl w:val="3546309C"/>
    <w:lvl w:ilvl="0" w:tplc="6C1CEBF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0E5B5B"/>
    <w:multiLevelType w:val="hybridMultilevel"/>
    <w:tmpl w:val="45949A98"/>
    <w:lvl w:ilvl="0" w:tplc="29A619E2">
      <w:numFmt w:val="bullet"/>
      <w:lvlText w:val="-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C5044E5"/>
    <w:multiLevelType w:val="hybridMultilevel"/>
    <w:tmpl w:val="71D67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920CF4"/>
    <w:multiLevelType w:val="hybridMultilevel"/>
    <w:tmpl w:val="E83E4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0C4AC1"/>
    <w:multiLevelType w:val="hybridMultilevel"/>
    <w:tmpl w:val="1D525452"/>
    <w:lvl w:ilvl="0" w:tplc="27ECCCC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06292"/>
    <w:multiLevelType w:val="hybridMultilevel"/>
    <w:tmpl w:val="D32863CC"/>
    <w:lvl w:ilvl="0" w:tplc="271E2546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1984B03"/>
    <w:multiLevelType w:val="hybridMultilevel"/>
    <w:tmpl w:val="073C0908"/>
    <w:lvl w:ilvl="0" w:tplc="6C1CEBF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983EB3"/>
    <w:multiLevelType w:val="hybridMultilevel"/>
    <w:tmpl w:val="135E753A"/>
    <w:lvl w:ilvl="0" w:tplc="7C4A871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3C6B61"/>
    <w:multiLevelType w:val="hybridMultilevel"/>
    <w:tmpl w:val="7D4E98B6"/>
    <w:lvl w:ilvl="0" w:tplc="0BEEE6F4">
      <w:start w:val="5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541E88"/>
    <w:multiLevelType w:val="hybridMultilevel"/>
    <w:tmpl w:val="C9BE2804"/>
    <w:lvl w:ilvl="0" w:tplc="6A0E162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5570C2"/>
    <w:multiLevelType w:val="hybridMultilevel"/>
    <w:tmpl w:val="168C4AB4"/>
    <w:lvl w:ilvl="0" w:tplc="E67CA58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24301E"/>
    <w:multiLevelType w:val="hybridMultilevel"/>
    <w:tmpl w:val="353A6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60282C"/>
    <w:multiLevelType w:val="hybridMultilevel"/>
    <w:tmpl w:val="BF0A69AC"/>
    <w:lvl w:ilvl="0" w:tplc="0BEEE6F4">
      <w:start w:val="5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E90F3D"/>
    <w:multiLevelType w:val="hybridMultilevel"/>
    <w:tmpl w:val="C6ECE4E2"/>
    <w:lvl w:ilvl="0" w:tplc="7774FC32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0E13B5"/>
    <w:multiLevelType w:val="hybridMultilevel"/>
    <w:tmpl w:val="F08A8948"/>
    <w:lvl w:ilvl="0" w:tplc="66486A3C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FF248B"/>
    <w:multiLevelType w:val="hybridMultilevel"/>
    <w:tmpl w:val="DC96EF16"/>
    <w:lvl w:ilvl="0" w:tplc="822C379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6F14A5"/>
    <w:multiLevelType w:val="hybridMultilevel"/>
    <w:tmpl w:val="23CCA3D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8"/>
  </w:num>
  <w:num w:numId="3">
    <w:abstractNumId w:val="11"/>
  </w:num>
  <w:num w:numId="4">
    <w:abstractNumId w:val="3"/>
  </w:num>
  <w:num w:numId="5">
    <w:abstractNumId w:val="7"/>
  </w:num>
  <w:num w:numId="6">
    <w:abstractNumId w:val="39"/>
  </w:num>
  <w:num w:numId="7">
    <w:abstractNumId w:val="35"/>
  </w:num>
  <w:num w:numId="8">
    <w:abstractNumId w:val="2"/>
  </w:num>
  <w:num w:numId="9">
    <w:abstractNumId w:val="14"/>
  </w:num>
  <w:num w:numId="10">
    <w:abstractNumId w:val="41"/>
  </w:num>
  <w:num w:numId="11">
    <w:abstractNumId w:val="38"/>
  </w:num>
  <w:num w:numId="12">
    <w:abstractNumId w:val="30"/>
  </w:num>
  <w:num w:numId="13">
    <w:abstractNumId w:val="25"/>
  </w:num>
  <w:num w:numId="14">
    <w:abstractNumId w:val="4"/>
  </w:num>
  <w:num w:numId="15">
    <w:abstractNumId w:val="23"/>
  </w:num>
  <w:num w:numId="16">
    <w:abstractNumId w:val="17"/>
  </w:num>
  <w:num w:numId="17">
    <w:abstractNumId w:val="32"/>
  </w:num>
  <w:num w:numId="18">
    <w:abstractNumId w:val="8"/>
  </w:num>
  <w:num w:numId="19">
    <w:abstractNumId w:val="22"/>
  </w:num>
  <w:num w:numId="20">
    <w:abstractNumId w:val="15"/>
  </w:num>
  <w:num w:numId="21">
    <w:abstractNumId w:val="16"/>
  </w:num>
  <w:num w:numId="22">
    <w:abstractNumId w:val="27"/>
  </w:num>
  <w:num w:numId="23">
    <w:abstractNumId w:val="24"/>
  </w:num>
  <w:num w:numId="24">
    <w:abstractNumId w:val="0"/>
  </w:num>
  <w:num w:numId="25">
    <w:abstractNumId w:val="31"/>
  </w:num>
  <w:num w:numId="26">
    <w:abstractNumId w:val="36"/>
  </w:num>
  <w:num w:numId="27">
    <w:abstractNumId w:val="26"/>
  </w:num>
  <w:num w:numId="28">
    <w:abstractNumId w:val="20"/>
  </w:num>
  <w:num w:numId="29">
    <w:abstractNumId w:val="33"/>
  </w:num>
  <w:num w:numId="30">
    <w:abstractNumId w:val="1"/>
  </w:num>
  <w:num w:numId="31">
    <w:abstractNumId w:val="29"/>
  </w:num>
  <w:num w:numId="32">
    <w:abstractNumId w:val="21"/>
  </w:num>
  <w:num w:numId="33">
    <w:abstractNumId w:val="12"/>
  </w:num>
  <w:num w:numId="34">
    <w:abstractNumId w:val="9"/>
  </w:num>
  <w:num w:numId="35">
    <w:abstractNumId w:val="43"/>
  </w:num>
  <w:num w:numId="36">
    <w:abstractNumId w:val="42"/>
  </w:num>
  <w:num w:numId="37">
    <w:abstractNumId w:val="34"/>
  </w:num>
  <w:num w:numId="38">
    <w:abstractNumId w:val="37"/>
  </w:num>
  <w:num w:numId="39">
    <w:abstractNumId w:val="19"/>
  </w:num>
  <w:num w:numId="40">
    <w:abstractNumId w:val="6"/>
  </w:num>
  <w:num w:numId="41">
    <w:abstractNumId w:val="5"/>
  </w:num>
  <w:num w:numId="42">
    <w:abstractNumId w:val="10"/>
  </w:num>
  <w:num w:numId="43">
    <w:abstractNumId w:val="40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534"/>
    <w:rsid w:val="00000141"/>
    <w:rsid w:val="000020A0"/>
    <w:rsid w:val="00006F6A"/>
    <w:rsid w:val="00013E82"/>
    <w:rsid w:val="00014FFD"/>
    <w:rsid w:val="00021D34"/>
    <w:rsid w:val="00027392"/>
    <w:rsid w:val="00036676"/>
    <w:rsid w:val="00036DB0"/>
    <w:rsid w:val="00036DB6"/>
    <w:rsid w:val="00037A7F"/>
    <w:rsid w:val="00045F23"/>
    <w:rsid w:val="0005760D"/>
    <w:rsid w:val="000668FA"/>
    <w:rsid w:val="00076096"/>
    <w:rsid w:val="00076D02"/>
    <w:rsid w:val="000A08F3"/>
    <w:rsid w:val="000B459F"/>
    <w:rsid w:val="000C0BEC"/>
    <w:rsid w:val="000D11BA"/>
    <w:rsid w:val="000D5118"/>
    <w:rsid w:val="000D64A7"/>
    <w:rsid w:val="000E7A01"/>
    <w:rsid w:val="00105012"/>
    <w:rsid w:val="001064E5"/>
    <w:rsid w:val="00106C14"/>
    <w:rsid w:val="00123D86"/>
    <w:rsid w:val="0012464E"/>
    <w:rsid w:val="00137B2F"/>
    <w:rsid w:val="00141509"/>
    <w:rsid w:val="001509A3"/>
    <w:rsid w:val="00152A4D"/>
    <w:rsid w:val="00170BE9"/>
    <w:rsid w:val="00180355"/>
    <w:rsid w:val="00180D11"/>
    <w:rsid w:val="00181604"/>
    <w:rsid w:val="001851CB"/>
    <w:rsid w:val="001C1FC3"/>
    <w:rsid w:val="001E5197"/>
    <w:rsid w:val="001F398B"/>
    <w:rsid w:val="001F693E"/>
    <w:rsid w:val="0021560E"/>
    <w:rsid w:val="0021692B"/>
    <w:rsid w:val="002262F9"/>
    <w:rsid w:val="00226300"/>
    <w:rsid w:val="00234855"/>
    <w:rsid w:val="00243C44"/>
    <w:rsid w:val="00265CC2"/>
    <w:rsid w:val="00273BAF"/>
    <w:rsid w:val="00285E7A"/>
    <w:rsid w:val="00292E90"/>
    <w:rsid w:val="002B449D"/>
    <w:rsid w:val="002C223C"/>
    <w:rsid w:val="002D595B"/>
    <w:rsid w:val="002E0328"/>
    <w:rsid w:val="002E0A13"/>
    <w:rsid w:val="00300591"/>
    <w:rsid w:val="0032430C"/>
    <w:rsid w:val="00346D5D"/>
    <w:rsid w:val="00347DDF"/>
    <w:rsid w:val="00362C88"/>
    <w:rsid w:val="00365E66"/>
    <w:rsid w:val="00371B22"/>
    <w:rsid w:val="00376C32"/>
    <w:rsid w:val="00393D6F"/>
    <w:rsid w:val="00394269"/>
    <w:rsid w:val="00397D12"/>
    <w:rsid w:val="00397D6A"/>
    <w:rsid w:val="003B5BE5"/>
    <w:rsid w:val="003C39DE"/>
    <w:rsid w:val="00400B64"/>
    <w:rsid w:val="00401589"/>
    <w:rsid w:val="00402519"/>
    <w:rsid w:val="00416E09"/>
    <w:rsid w:val="00427F16"/>
    <w:rsid w:val="00432A91"/>
    <w:rsid w:val="00453D27"/>
    <w:rsid w:val="004618E8"/>
    <w:rsid w:val="00470321"/>
    <w:rsid w:val="00471A1D"/>
    <w:rsid w:val="004831E4"/>
    <w:rsid w:val="004B178A"/>
    <w:rsid w:val="004B186C"/>
    <w:rsid w:val="004C26E5"/>
    <w:rsid w:val="004C44DC"/>
    <w:rsid w:val="004C712B"/>
    <w:rsid w:val="004C74F5"/>
    <w:rsid w:val="004F181B"/>
    <w:rsid w:val="004F3911"/>
    <w:rsid w:val="004F78F1"/>
    <w:rsid w:val="00511092"/>
    <w:rsid w:val="00514061"/>
    <w:rsid w:val="005144C1"/>
    <w:rsid w:val="00523F9A"/>
    <w:rsid w:val="00524DD1"/>
    <w:rsid w:val="00524F93"/>
    <w:rsid w:val="00534D6C"/>
    <w:rsid w:val="00550991"/>
    <w:rsid w:val="0055482F"/>
    <w:rsid w:val="0055553E"/>
    <w:rsid w:val="005630FC"/>
    <w:rsid w:val="00585D88"/>
    <w:rsid w:val="00590F0D"/>
    <w:rsid w:val="00597432"/>
    <w:rsid w:val="005A1AE0"/>
    <w:rsid w:val="005A1D6B"/>
    <w:rsid w:val="005B6C97"/>
    <w:rsid w:val="005D32B3"/>
    <w:rsid w:val="005E325F"/>
    <w:rsid w:val="006007BF"/>
    <w:rsid w:val="00604752"/>
    <w:rsid w:val="0060624D"/>
    <w:rsid w:val="0061591E"/>
    <w:rsid w:val="00616A7E"/>
    <w:rsid w:val="00617A78"/>
    <w:rsid w:val="006207C8"/>
    <w:rsid w:val="00636133"/>
    <w:rsid w:val="00641569"/>
    <w:rsid w:val="006430C0"/>
    <w:rsid w:val="00651D7E"/>
    <w:rsid w:val="00653273"/>
    <w:rsid w:val="00656C8C"/>
    <w:rsid w:val="006635D7"/>
    <w:rsid w:val="00670456"/>
    <w:rsid w:val="00670481"/>
    <w:rsid w:val="00677641"/>
    <w:rsid w:val="00685790"/>
    <w:rsid w:val="00696256"/>
    <w:rsid w:val="006A509E"/>
    <w:rsid w:val="006B2D02"/>
    <w:rsid w:val="006D02DF"/>
    <w:rsid w:val="006D1280"/>
    <w:rsid w:val="006F205F"/>
    <w:rsid w:val="00707501"/>
    <w:rsid w:val="007110C2"/>
    <w:rsid w:val="00711DF0"/>
    <w:rsid w:val="00714792"/>
    <w:rsid w:val="007213F1"/>
    <w:rsid w:val="007220D0"/>
    <w:rsid w:val="007303F7"/>
    <w:rsid w:val="00737B7D"/>
    <w:rsid w:val="00744E69"/>
    <w:rsid w:val="00745490"/>
    <w:rsid w:val="00751285"/>
    <w:rsid w:val="007557AD"/>
    <w:rsid w:val="00760C57"/>
    <w:rsid w:val="00762E15"/>
    <w:rsid w:val="007663AE"/>
    <w:rsid w:val="00767AE8"/>
    <w:rsid w:val="007818A8"/>
    <w:rsid w:val="00783ECD"/>
    <w:rsid w:val="007853A0"/>
    <w:rsid w:val="007929B3"/>
    <w:rsid w:val="00792A6F"/>
    <w:rsid w:val="007B1C1D"/>
    <w:rsid w:val="007B2FB5"/>
    <w:rsid w:val="007E3792"/>
    <w:rsid w:val="00801329"/>
    <w:rsid w:val="00802C42"/>
    <w:rsid w:val="0081130F"/>
    <w:rsid w:val="00812C07"/>
    <w:rsid w:val="00814F9E"/>
    <w:rsid w:val="00841150"/>
    <w:rsid w:val="00860C26"/>
    <w:rsid w:val="0086171C"/>
    <w:rsid w:val="008627A7"/>
    <w:rsid w:val="0086730E"/>
    <w:rsid w:val="00870DEB"/>
    <w:rsid w:val="00877515"/>
    <w:rsid w:val="00890DF4"/>
    <w:rsid w:val="00892722"/>
    <w:rsid w:val="00896840"/>
    <w:rsid w:val="008B4F4A"/>
    <w:rsid w:val="008C1ACC"/>
    <w:rsid w:val="008C263D"/>
    <w:rsid w:val="008C5928"/>
    <w:rsid w:val="008D789E"/>
    <w:rsid w:val="008E2FD8"/>
    <w:rsid w:val="008E42AF"/>
    <w:rsid w:val="008F47AC"/>
    <w:rsid w:val="008F6D0D"/>
    <w:rsid w:val="008F7125"/>
    <w:rsid w:val="00902580"/>
    <w:rsid w:val="00902FD8"/>
    <w:rsid w:val="00922179"/>
    <w:rsid w:val="00925009"/>
    <w:rsid w:val="00932075"/>
    <w:rsid w:val="009323AB"/>
    <w:rsid w:val="009378BA"/>
    <w:rsid w:val="009448F0"/>
    <w:rsid w:val="0095261D"/>
    <w:rsid w:val="00955254"/>
    <w:rsid w:val="009774F8"/>
    <w:rsid w:val="00982CBB"/>
    <w:rsid w:val="00986808"/>
    <w:rsid w:val="009910E6"/>
    <w:rsid w:val="009A1BF4"/>
    <w:rsid w:val="009B6D45"/>
    <w:rsid w:val="009C1FDA"/>
    <w:rsid w:val="009C2B30"/>
    <w:rsid w:val="009C3C9C"/>
    <w:rsid w:val="009D26D8"/>
    <w:rsid w:val="009D316A"/>
    <w:rsid w:val="009D3C6D"/>
    <w:rsid w:val="009D73C0"/>
    <w:rsid w:val="009E2C3F"/>
    <w:rsid w:val="009F698B"/>
    <w:rsid w:val="00A02DEC"/>
    <w:rsid w:val="00A04E9E"/>
    <w:rsid w:val="00A117C6"/>
    <w:rsid w:val="00A24320"/>
    <w:rsid w:val="00A25042"/>
    <w:rsid w:val="00A25981"/>
    <w:rsid w:val="00A3571F"/>
    <w:rsid w:val="00A43BEF"/>
    <w:rsid w:val="00A44D3C"/>
    <w:rsid w:val="00A45037"/>
    <w:rsid w:val="00A47E09"/>
    <w:rsid w:val="00A52C44"/>
    <w:rsid w:val="00A6484C"/>
    <w:rsid w:val="00A74EAA"/>
    <w:rsid w:val="00A86E3E"/>
    <w:rsid w:val="00AA0D14"/>
    <w:rsid w:val="00AA3D85"/>
    <w:rsid w:val="00AB1111"/>
    <w:rsid w:val="00AB680F"/>
    <w:rsid w:val="00AD02D7"/>
    <w:rsid w:val="00AD12F3"/>
    <w:rsid w:val="00AD18E8"/>
    <w:rsid w:val="00AE611F"/>
    <w:rsid w:val="00AF2982"/>
    <w:rsid w:val="00B043AD"/>
    <w:rsid w:val="00B1456A"/>
    <w:rsid w:val="00B2011E"/>
    <w:rsid w:val="00B20DE7"/>
    <w:rsid w:val="00B210FA"/>
    <w:rsid w:val="00B30201"/>
    <w:rsid w:val="00B3106D"/>
    <w:rsid w:val="00B35207"/>
    <w:rsid w:val="00B374C3"/>
    <w:rsid w:val="00B470CD"/>
    <w:rsid w:val="00B55588"/>
    <w:rsid w:val="00B6021D"/>
    <w:rsid w:val="00B635A0"/>
    <w:rsid w:val="00B72E50"/>
    <w:rsid w:val="00B83C0A"/>
    <w:rsid w:val="00B96F24"/>
    <w:rsid w:val="00BA1ED2"/>
    <w:rsid w:val="00BA5FEC"/>
    <w:rsid w:val="00BB5DA2"/>
    <w:rsid w:val="00BC6D30"/>
    <w:rsid w:val="00BD18F0"/>
    <w:rsid w:val="00BF1A5A"/>
    <w:rsid w:val="00BF3534"/>
    <w:rsid w:val="00BF6838"/>
    <w:rsid w:val="00C001BB"/>
    <w:rsid w:val="00C028E0"/>
    <w:rsid w:val="00C17AA8"/>
    <w:rsid w:val="00C21F6C"/>
    <w:rsid w:val="00C35EE6"/>
    <w:rsid w:val="00C41957"/>
    <w:rsid w:val="00C41AEE"/>
    <w:rsid w:val="00C4417A"/>
    <w:rsid w:val="00C50999"/>
    <w:rsid w:val="00C5539E"/>
    <w:rsid w:val="00C559B1"/>
    <w:rsid w:val="00C6568D"/>
    <w:rsid w:val="00C73F23"/>
    <w:rsid w:val="00C74AF3"/>
    <w:rsid w:val="00C75A16"/>
    <w:rsid w:val="00C77FB3"/>
    <w:rsid w:val="00C80814"/>
    <w:rsid w:val="00C84137"/>
    <w:rsid w:val="00C850CC"/>
    <w:rsid w:val="00C92819"/>
    <w:rsid w:val="00C945C4"/>
    <w:rsid w:val="00CA0DA3"/>
    <w:rsid w:val="00CB4869"/>
    <w:rsid w:val="00CB62C3"/>
    <w:rsid w:val="00CB72D0"/>
    <w:rsid w:val="00CC6F65"/>
    <w:rsid w:val="00CD6131"/>
    <w:rsid w:val="00CE16E6"/>
    <w:rsid w:val="00CF746F"/>
    <w:rsid w:val="00CF7A16"/>
    <w:rsid w:val="00D02565"/>
    <w:rsid w:val="00D3029C"/>
    <w:rsid w:val="00D32554"/>
    <w:rsid w:val="00D525D2"/>
    <w:rsid w:val="00D5395A"/>
    <w:rsid w:val="00D616E2"/>
    <w:rsid w:val="00D62947"/>
    <w:rsid w:val="00D67AEC"/>
    <w:rsid w:val="00D83035"/>
    <w:rsid w:val="00D848FC"/>
    <w:rsid w:val="00D92FBB"/>
    <w:rsid w:val="00D93B91"/>
    <w:rsid w:val="00D9409D"/>
    <w:rsid w:val="00D964BC"/>
    <w:rsid w:val="00D9778B"/>
    <w:rsid w:val="00D97807"/>
    <w:rsid w:val="00DA41D4"/>
    <w:rsid w:val="00DB0C79"/>
    <w:rsid w:val="00DB13E7"/>
    <w:rsid w:val="00DB3154"/>
    <w:rsid w:val="00DC2C73"/>
    <w:rsid w:val="00DC5B03"/>
    <w:rsid w:val="00DC5D79"/>
    <w:rsid w:val="00DC739F"/>
    <w:rsid w:val="00DC7BFF"/>
    <w:rsid w:val="00DD16B7"/>
    <w:rsid w:val="00DD3096"/>
    <w:rsid w:val="00DE5A66"/>
    <w:rsid w:val="00DF58D4"/>
    <w:rsid w:val="00E02CCA"/>
    <w:rsid w:val="00E04DCA"/>
    <w:rsid w:val="00E12DAB"/>
    <w:rsid w:val="00E202E9"/>
    <w:rsid w:val="00E20844"/>
    <w:rsid w:val="00E242AA"/>
    <w:rsid w:val="00E26701"/>
    <w:rsid w:val="00E27EF8"/>
    <w:rsid w:val="00E30316"/>
    <w:rsid w:val="00E45E55"/>
    <w:rsid w:val="00E50F8B"/>
    <w:rsid w:val="00E52B81"/>
    <w:rsid w:val="00E54F38"/>
    <w:rsid w:val="00E86403"/>
    <w:rsid w:val="00E92AC4"/>
    <w:rsid w:val="00EA26C1"/>
    <w:rsid w:val="00EA3B50"/>
    <w:rsid w:val="00EB0DB5"/>
    <w:rsid w:val="00EC267F"/>
    <w:rsid w:val="00ED75D5"/>
    <w:rsid w:val="00EF4D7C"/>
    <w:rsid w:val="00F145D7"/>
    <w:rsid w:val="00F163D7"/>
    <w:rsid w:val="00F40E6D"/>
    <w:rsid w:val="00F47862"/>
    <w:rsid w:val="00F70E90"/>
    <w:rsid w:val="00F76947"/>
    <w:rsid w:val="00F772BB"/>
    <w:rsid w:val="00F8590B"/>
    <w:rsid w:val="00F85A0C"/>
    <w:rsid w:val="00FA01E7"/>
    <w:rsid w:val="00FA20B9"/>
    <w:rsid w:val="00FA5525"/>
    <w:rsid w:val="00FA6E55"/>
    <w:rsid w:val="00FB0243"/>
    <w:rsid w:val="00FB2C9D"/>
    <w:rsid w:val="00FB4AB5"/>
    <w:rsid w:val="00FD1086"/>
    <w:rsid w:val="00FD139A"/>
    <w:rsid w:val="00FD2FA4"/>
    <w:rsid w:val="00FD720D"/>
    <w:rsid w:val="00FE6878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3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F3534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347DDF"/>
    <w:pPr>
      <w:keepNext/>
      <w:keepLines/>
      <w:numPr>
        <w:numId w:val="39"/>
      </w:numPr>
      <w:spacing w:before="200" w:after="24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F3534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95261D"/>
    <w:pPr>
      <w:keepNext/>
      <w:keepLines/>
      <w:spacing w:before="200" w:after="0"/>
      <w:ind w:left="72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BF35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534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7DDF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3534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5261D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534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BF3534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F3534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534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ListParagraph">
    <w:name w:val="List Paragraph"/>
    <w:basedOn w:val="Normal"/>
    <w:uiPriority w:val="34"/>
    <w:qFormat/>
    <w:rsid w:val="00BF3534"/>
    <w:pPr>
      <w:ind w:left="720"/>
      <w:contextualSpacing/>
    </w:pPr>
  </w:style>
  <w:style w:type="table" w:styleId="TableGrid">
    <w:name w:val="Table Grid"/>
    <w:basedOn w:val="TableNormal"/>
    <w:uiPriority w:val="59"/>
    <w:rsid w:val="00BF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D316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3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F3534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347DDF"/>
    <w:pPr>
      <w:keepNext/>
      <w:keepLines/>
      <w:numPr>
        <w:numId w:val="39"/>
      </w:numPr>
      <w:spacing w:before="200" w:after="24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F3534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95261D"/>
    <w:pPr>
      <w:keepNext/>
      <w:keepLines/>
      <w:spacing w:before="200" w:after="0"/>
      <w:ind w:left="72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BF35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534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7DDF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3534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5261D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534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BF3534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F3534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534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ListParagraph">
    <w:name w:val="List Paragraph"/>
    <w:basedOn w:val="Normal"/>
    <w:uiPriority w:val="34"/>
    <w:qFormat/>
    <w:rsid w:val="00BF3534"/>
    <w:pPr>
      <w:ind w:left="720"/>
      <w:contextualSpacing/>
    </w:pPr>
  </w:style>
  <w:style w:type="table" w:styleId="TableGrid">
    <w:name w:val="Table Grid"/>
    <w:basedOn w:val="TableNormal"/>
    <w:uiPriority w:val="59"/>
    <w:rsid w:val="00BF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D31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3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Leonie Meder</dc:creator>
  <cp:lastModifiedBy>Barbara Ungari</cp:lastModifiedBy>
  <cp:revision>183</cp:revision>
  <dcterms:created xsi:type="dcterms:W3CDTF">2013-07-29T15:42:00Z</dcterms:created>
  <dcterms:modified xsi:type="dcterms:W3CDTF">2014-09-29T18:42:00Z</dcterms:modified>
</cp:coreProperties>
</file>